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68" w:rsidRDefault="005F0A68" w:rsidP="005F0A68">
      <w:pPr>
        <w:pStyle w:val="berschrift2"/>
      </w:pPr>
      <w:bookmarkStart w:id="0" w:name="_Toc49330225"/>
      <w:bookmarkStart w:id="1" w:name="_Toc49438792"/>
      <w:bookmarkStart w:id="2" w:name="_Toc49946382"/>
      <w:r w:rsidRPr="006E0E39">
        <w:rPr>
          <w:rFonts w:cstheme="majorHAnsi"/>
        </w:rPr>
        <w:t>A2: Arbeitsblatt zu „</w:t>
      </w:r>
      <w:proofErr w:type="spellStart"/>
      <w:r w:rsidRPr="00144B8C">
        <w:t>Eneza</w:t>
      </w:r>
      <w:proofErr w:type="spellEnd"/>
      <w:r w:rsidRPr="00144B8C">
        <w:t xml:space="preserve"> Education</w:t>
      </w:r>
      <w:r>
        <w:t>“ (</w:t>
      </w:r>
      <w:r w:rsidRPr="00144B8C">
        <w:t>App</w:t>
      </w:r>
      <w:r>
        <w:t>)</w:t>
      </w:r>
      <w:bookmarkEnd w:id="0"/>
      <w:bookmarkEnd w:id="1"/>
      <w:bookmarkEnd w:id="2"/>
    </w:p>
    <w:p w:rsidR="005F0A68" w:rsidRPr="00E26BA6" w:rsidRDefault="005F0A68" w:rsidP="005F0A68"/>
    <w:p w:rsidR="005F0A68" w:rsidRPr="00E61080" w:rsidRDefault="005F0A68" w:rsidP="005F0A68">
      <w:pPr>
        <w:rPr>
          <w:b/>
          <w:bCs/>
          <w:sz w:val="28"/>
          <w:szCs w:val="28"/>
        </w:rPr>
      </w:pPr>
      <w:r w:rsidRPr="00E61080">
        <w:rPr>
          <w:b/>
          <w:bCs/>
          <w:sz w:val="24"/>
          <w:szCs w:val="24"/>
        </w:rPr>
        <w:t>Hinweis für die Lehrkraft:</w:t>
      </w:r>
    </w:p>
    <w:p w:rsidR="005F0A68" w:rsidRPr="00144B8C" w:rsidRDefault="005F0A68" w:rsidP="005F0A68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Man kann in Deutschland </w:t>
      </w:r>
      <w:proofErr w:type="spellStart"/>
      <w:r w:rsidRPr="00144B8C">
        <w:rPr>
          <w:rFonts w:cstheme="minorHAnsi"/>
          <w:sz w:val="24"/>
          <w:szCs w:val="24"/>
        </w:rPr>
        <w:t>Eneza</w:t>
      </w:r>
      <w:proofErr w:type="spellEnd"/>
      <w:r w:rsidRPr="00144B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Education </w:t>
      </w:r>
      <w:r w:rsidRPr="00144B8C">
        <w:rPr>
          <w:rFonts w:cstheme="minorHAnsi"/>
          <w:sz w:val="24"/>
          <w:szCs w:val="24"/>
        </w:rPr>
        <w:t xml:space="preserve">leider nicht als App nutzen, aber die Inhalte sind </w:t>
      </w:r>
      <w:r>
        <w:rPr>
          <w:rFonts w:cstheme="minorHAnsi"/>
          <w:sz w:val="24"/>
          <w:szCs w:val="24"/>
        </w:rPr>
        <w:t xml:space="preserve">unter der Adresse </w:t>
      </w:r>
      <w:hyperlink r:id="rId7" w:history="1">
        <w:r w:rsidRPr="001A7347">
          <w:rPr>
            <w:rStyle w:val="Hyperlink"/>
            <w:rFonts w:cstheme="minorHAnsi"/>
            <w:sz w:val="24"/>
            <w:szCs w:val="24"/>
          </w:rPr>
          <w:t>www.enezaeducation.com</w:t>
        </w:r>
      </w:hyperlink>
      <w:r>
        <w:rPr>
          <w:rStyle w:val="Hyperlink"/>
          <w:rFonts w:cstheme="minorHAnsi"/>
          <w:sz w:val="24"/>
          <w:szCs w:val="24"/>
        </w:rPr>
        <w:t xml:space="preserve"> </w:t>
      </w:r>
      <w:r w:rsidRPr="00144B8C">
        <w:rPr>
          <w:rFonts w:cstheme="minorHAnsi"/>
          <w:sz w:val="24"/>
          <w:szCs w:val="24"/>
        </w:rPr>
        <w:t>über einen Browser zugänglich</w:t>
      </w:r>
      <w:r>
        <w:rPr>
          <w:rFonts w:cstheme="minorHAnsi"/>
          <w:sz w:val="24"/>
          <w:szCs w:val="24"/>
        </w:rPr>
        <w:t xml:space="preserve"> –</w:t>
      </w:r>
      <w:r w:rsidRPr="00144B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sowohl auf dem</w:t>
      </w:r>
      <w:r w:rsidRPr="00144B8C">
        <w:rPr>
          <w:rFonts w:cstheme="minorHAnsi"/>
          <w:sz w:val="24"/>
          <w:szCs w:val="24"/>
        </w:rPr>
        <w:t xml:space="preserve"> Smartphone </w:t>
      </w:r>
      <w:r>
        <w:rPr>
          <w:rFonts w:cstheme="minorHAnsi"/>
          <w:sz w:val="24"/>
          <w:szCs w:val="24"/>
        </w:rPr>
        <w:t>als auch auf dem</w:t>
      </w:r>
      <w:r w:rsidRPr="00144B8C">
        <w:rPr>
          <w:rFonts w:cstheme="minorHAnsi"/>
          <w:sz w:val="24"/>
          <w:szCs w:val="24"/>
        </w:rPr>
        <w:t xml:space="preserve"> Computer. Das Programm ist auf Englisch und dementsprechend gut für den Englischunterricht geeignet.</w:t>
      </w:r>
    </w:p>
    <w:p w:rsidR="005F0A68" w:rsidRPr="00144B8C" w:rsidRDefault="005F0A68" w:rsidP="005F0A68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Um </w:t>
      </w:r>
      <w:proofErr w:type="spellStart"/>
      <w:r w:rsidRPr="00144B8C">
        <w:rPr>
          <w:rFonts w:cstheme="minorHAnsi"/>
          <w:sz w:val="24"/>
          <w:szCs w:val="24"/>
        </w:rPr>
        <w:t>Eneza</w:t>
      </w:r>
      <w:proofErr w:type="spellEnd"/>
      <w:r w:rsidRPr="00144B8C">
        <w:rPr>
          <w:rFonts w:cstheme="minorHAnsi"/>
          <w:sz w:val="24"/>
          <w:szCs w:val="24"/>
        </w:rPr>
        <w:t xml:space="preserve"> Education auszuprobieren</w:t>
      </w:r>
      <w:r>
        <w:rPr>
          <w:rFonts w:cstheme="minorHAnsi"/>
          <w:sz w:val="24"/>
          <w:szCs w:val="24"/>
        </w:rPr>
        <w:t>,</w:t>
      </w:r>
      <w:r w:rsidRPr="00144B8C">
        <w:rPr>
          <w:rFonts w:cstheme="minorHAnsi"/>
          <w:sz w:val="24"/>
          <w:szCs w:val="24"/>
        </w:rPr>
        <w:t xml:space="preserve"> können die Schülerinnen und Schüler folgende Schritte nacheinander durchführen:</w:t>
      </w:r>
    </w:p>
    <w:p w:rsidR="005F0A68" w:rsidRPr="00144B8C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D391D57" wp14:editId="332759B7">
            <wp:simplePos x="0" y="0"/>
            <wp:positionH relativeFrom="column">
              <wp:posOffset>5183736</wp:posOffset>
            </wp:positionH>
            <wp:positionV relativeFrom="paragraph">
              <wp:posOffset>6570</wp:posOffset>
            </wp:positionV>
            <wp:extent cx="560070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0571" y="21115"/>
                <wp:lineTo x="20571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4B8C">
        <w:rPr>
          <w:rFonts w:cstheme="minorHAnsi"/>
          <w:sz w:val="24"/>
          <w:szCs w:val="24"/>
        </w:rPr>
        <w:t xml:space="preserve">Ruft </w:t>
      </w:r>
      <w:r>
        <w:rPr>
          <w:rFonts w:cstheme="minorHAnsi"/>
          <w:sz w:val="24"/>
          <w:szCs w:val="24"/>
        </w:rPr>
        <w:t xml:space="preserve">die Adresse </w:t>
      </w:r>
      <w:r w:rsidRPr="00841D4B">
        <w:rPr>
          <w:rFonts w:cstheme="minorHAnsi"/>
          <w:sz w:val="24"/>
          <w:szCs w:val="24"/>
        </w:rPr>
        <w:t xml:space="preserve">www.enezaeducation.com </w:t>
      </w:r>
      <w:r w:rsidRPr="00144B8C">
        <w:rPr>
          <w:rFonts w:cstheme="minorHAnsi"/>
          <w:sz w:val="24"/>
          <w:szCs w:val="24"/>
        </w:rPr>
        <w:t>über Euren Browser auf Eurem Handy oder Computer auf</w:t>
      </w:r>
      <w:r>
        <w:rPr>
          <w:rFonts w:cstheme="minorHAnsi"/>
          <w:sz w:val="24"/>
          <w:szCs w:val="24"/>
        </w:rPr>
        <w:t>.</w:t>
      </w:r>
      <w:hyperlink r:id="rId9" w:history="1"/>
    </w:p>
    <w:p w:rsidR="005F0A68" w:rsidRPr="00144B8C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Klickt auf „Start Learning“.</w:t>
      </w:r>
    </w:p>
    <w:p w:rsidR="005F0A68" w:rsidRPr="00144B8C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Ihr müsst eine Telefonnummer angeben, um das Programm nutzen zu können. Gebt Eure tatsächliche Telefonnummer oder eine erfundene Nummer mit +49 am Anfang ein.</w:t>
      </w:r>
    </w:p>
    <w:p w:rsidR="005F0A68" w:rsidRPr="00144B8C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Die Aufgaben sind nach dem Alter der </w:t>
      </w:r>
      <w:r>
        <w:rPr>
          <w:rFonts w:cstheme="minorHAnsi"/>
          <w:sz w:val="24"/>
          <w:szCs w:val="24"/>
        </w:rPr>
        <w:t>Lernenden gegliedert</w:t>
      </w:r>
      <w:r w:rsidRPr="00144B8C">
        <w:rPr>
          <w:rFonts w:cstheme="minorHAnsi"/>
          <w:sz w:val="24"/>
          <w:szCs w:val="24"/>
        </w:rPr>
        <w:t>. Wählt das zutreffende Alter aus. Schülerinnen und Schüler zwischen 9 und 13 können zwischen Aufgaben aus den Fächer Englisch und Naturwissenschaften („Science“) wählen. Ab 14 Jahren gibt es nur noch Aufgaben zu „Science“.</w:t>
      </w:r>
    </w:p>
    <w:p w:rsidR="005F0A68" w:rsidRPr="00144B8C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Klickt auf „</w:t>
      </w:r>
      <w:proofErr w:type="spellStart"/>
      <w:r w:rsidRPr="00144B8C">
        <w:rPr>
          <w:rFonts w:cstheme="minorHAnsi"/>
          <w:sz w:val="24"/>
          <w:szCs w:val="24"/>
        </w:rPr>
        <w:t>Continue</w:t>
      </w:r>
      <w:proofErr w:type="spellEnd"/>
      <w:r w:rsidRPr="00144B8C">
        <w:rPr>
          <w:rFonts w:cstheme="minorHAnsi"/>
          <w:sz w:val="24"/>
          <w:szCs w:val="24"/>
        </w:rPr>
        <w:t xml:space="preserve"> Learning“ und wählt das entsprechende Fach aus. </w:t>
      </w:r>
    </w:p>
    <w:p w:rsidR="005F0A68" w:rsidRPr="00144B8C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Wählt eine Unterrichtseinheit aus und bearbeitet sie. Das Programm korrigiert Fehler automatisch und gibt Hinweise und Tipps, </w:t>
      </w:r>
      <w:r>
        <w:rPr>
          <w:rFonts w:cstheme="minorHAnsi"/>
          <w:sz w:val="24"/>
          <w:szCs w:val="24"/>
        </w:rPr>
        <w:t>Ihr etwas falsch angebt</w:t>
      </w:r>
      <w:r w:rsidRPr="00144B8C">
        <w:rPr>
          <w:rFonts w:cstheme="minorHAnsi"/>
          <w:sz w:val="24"/>
          <w:szCs w:val="24"/>
        </w:rPr>
        <w:t xml:space="preserve">. </w:t>
      </w:r>
    </w:p>
    <w:p w:rsidR="005F0A68" w:rsidRPr="00E26BA6" w:rsidRDefault="005F0A68" w:rsidP="005F0A68">
      <w:pPr>
        <w:pStyle w:val="Listenabsatz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Klickt auf das </w:t>
      </w:r>
      <w:proofErr w:type="spellStart"/>
      <w:r w:rsidRPr="00144B8C">
        <w:rPr>
          <w:rFonts w:cstheme="minorHAnsi"/>
          <w:sz w:val="24"/>
          <w:szCs w:val="24"/>
        </w:rPr>
        <w:t>Eneza</w:t>
      </w:r>
      <w:proofErr w:type="spellEnd"/>
      <w:r>
        <w:rPr>
          <w:rFonts w:cstheme="minorHAnsi"/>
          <w:sz w:val="24"/>
          <w:szCs w:val="24"/>
        </w:rPr>
        <w:t>-</w:t>
      </w:r>
      <w:r w:rsidRPr="00144B8C">
        <w:rPr>
          <w:rFonts w:cstheme="minorHAnsi"/>
          <w:sz w:val="24"/>
          <w:szCs w:val="24"/>
        </w:rPr>
        <w:t>Symbol, um nach einer abgeschlossenen Einheit wieder zum Menü zurückzukehren.</w:t>
      </w:r>
    </w:p>
    <w:p w:rsidR="005F0A68" w:rsidRPr="00144B8C" w:rsidRDefault="005F0A68" w:rsidP="005F0A68">
      <w:pPr>
        <w:spacing w:line="254" w:lineRule="auto"/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Die Aufgaben Nummer 1 bis 4 können auch </w:t>
      </w:r>
      <w:r>
        <w:rPr>
          <w:rFonts w:cstheme="minorHAnsi"/>
          <w:sz w:val="24"/>
          <w:szCs w:val="24"/>
        </w:rPr>
        <w:t>ohne Smartphone gelöst werden.</w:t>
      </w:r>
    </w:p>
    <w:p w:rsidR="005F0A68" w:rsidRDefault="005F0A68">
      <w:r>
        <w:br w:type="page"/>
      </w:r>
    </w:p>
    <w:p w:rsidR="005F0A68" w:rsidRPr="00E61080" w:rsidRDefault="005F0A68" w:rsidP="005F0A68">
      <w:pPr>
        <w:rPr>
          <w:b/>
          <w:bCs/>
          <w:sz w:val="28"/>
          <w:szCs w:val="28"/>
        </w:rPr>
      </w:pPr>
      <w:r w:rsidRPr="00E61080">
        <w:rPr>
          <w:b/>
          <w:bCs/>
          <w:sz w:val="28"/>
          <w:szCs w:val="28"/>
        </w:rPr>
        <w:lastRenderedPageBreak/>
        <w:t>A2: Arbeitsblatt für Schülerinnen und Schüler</w:t>
      </w:r>
      <w:r>
        <w:rPr>
          <w:b/>
          <w:bCs/>
          <w:sz w:val="28"/>
          <w:szCs w:val="28"/>
        </w:rPr>
        <w:t xml:space="preserve"> </w:t>
      </w:r>
      <w:r w:rsidRPr="005F0A68">
        <w:rPr>
          <w:rFonts w:cstheme="majorHAnsi"/>
          <w:b/>
          <w:sz w:val="28"/>
          <w:szCs w:val="28"/>
        </w:rPr>
        <w:t>zu „</w:t>
      </w:r>
      <w:proofErr w:type="spellStart"/>
      <w:r w:rsidRPr="005F0A68">
        <w:rPr>
          <w:b/>
          <w:sz w:val="28"/>
          <w:szCs w:val="28"/>
        </w:rPr>
        <w:t>Eneza</w:t>
      </w:r>
      <w:proofErr w:type="spellEnd"/>
      <w:r w:rsidRPr="005F0A68">
        <w:rPr>
          <w:b/>
          <w:sz w:val="28"/>
          <w:szCs w:val="28"/>
        </w:rPr>
        <w:t xml:space="preserve"> Education“ (App)</w:t>
      </w:r>
    </w:p>
    <w:p w:rsidR="005F0A68" w:rsidRPr="00144B8C" w:rsidRDefault="005F0A68" w:rsidP="005F0A68">
      <w:pPr>
        <w:jc w:val="both"/>
        <w:rPr>
          <w:rFonts w:cstheme="minorHAnsi"/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rFonts w:cstheme="minorHAnsi"/>
          <w:sz w:val="24"/>
          <w:szCs w:val="24"/>
        </w:rPr>
        <w:t xml:space="preserve"> Brainstorming, Diskussion, Recherchearbeit</w:t>
      </w:r>
    </w:p>
    <w:p w:rsidR="005F0A68" w:rsidRPr="00E61080" w:rsidRDefault="005F0A68" w:rsidP="005F0A68">
      <w:pPr>
        <w:rPr>
          <w:b/>
          <w:bCs/>
        </w:rPr>
      </w:pPr>
      <w:r w:rsidRPr="00E61080">
        <w:rPr>
          <w:b/>
          <w:bCs/>
        </w:rPr>
        <w:t>Aufgabe: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b/>
          <w:color w:val="000000" w:themeColor="text1"/>
          <w:sz w:val="24"/>
          <w:szCs w:val="24"/>
        </w:rPr>
        <w:t xml:space="preserve">Lest Euch den Hintergrundtext zu </w:t>
      </w:r>
      <w:proofErr w:type="spellStart"/>
      <w:r w:rsidRPr="00144B8C">
        <w:rPr>
          <w:rFonts w:cstheme="minorHAnsi"/>
          <w:b/>
          <w:color w:val="000000" w:themeColor="text1"/>
          <w:sz w:val="24"/>
          <w:szCs w:val="24"/>
        </w:rPr>
        <w:t>Eneza</w:t>
      </w:r>
      <w:proofErr w:type="spellEnd"/>
      <w:r w:rsidRPr="00144B8C">
        <w:rPr>
          <w:rFonts w:cstheme="minorHAnsi"/>
          <w:b/>
          <w:color w:val="000000" w:themeColor="text1"/>
          <w:sz w:val="24"/>
          <w:szCs w:val="24"/>
        </w:rPr>
        <w:t xml:space="preserve"> Education durch.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 Es handelt sich um eine mobile Lernplattform. Schülerinnen und Schüler erhalten durch </w:t>
      </w:r>
      <w:proofErr w:type="spellStart"/>
      <w:r w:rsidRPr="00144B8C">
        <w:rPr>
          <w:rFonts w:cstheme="minorHAnsi"/>
          <w:color w:val="000000" w:themeColor="text1"/>
          <w:sz w:val="24"/>
          <w:szCs w:val="24"/>
        </w:rPr>
        <w:t>Eneza</w:t>
      </w:r>
      <w:proofErr w:type="spellEnd"/>
      <w:r w:rsidRPr="00144B8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Education </w:t>
      </w:r>
      <w:r w:rsidRPr="00144B8C">
        <w:rPr>
          <w:rFonts w:cstheme="minorHAnsi"/>
          <w:color w:val="000000" w:themeColor="text1"/>
          <w:sz w:val="24"/>
          <w:szCs w:val="24"/>
        </w:rPr>
        <w:t>Zugang zu Lerneinheiten, Quizzen und einer Enzyklopädie.</w:t>
      </w:r>
    </w:p>
    <w:p w:rsidR="005F0A68" w:rsidRPr="00144B8C" w:rsidRDefault="005F0A68" w:rsidP="005F0A68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44B8C">
        <w:rPr>
          <w:rFonts w:cstheme="minorHAnsi"/>
          <w:b/>
          <w:color w:val="000000" w:themeColor="text1"/>
          <w:sz w:val="24"/>
          <w:szCs w:val="24"/>
        </w:rPr>
        <w:t xml:space="preserve">Öffnet das Programm und sucht Euch eine Aufgabe aus, die für Euer Alter vorgesehen ist. </w:t>
      </w:r>
    </w:p>
    <w:p w:rsidR="005F0A68" w:rsidRPr="00144B8C" w:rsidRDefault="005F0A68" w:rsidP="005F0A68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44B8C">
        <w:rPr>
          <w:rFonts w:cstheme="minorHAnsi"/>
          <w:b/>
          <w:color w:val="000000" w:themeColor="text1"/>
          <w:sz w:val="24"/>
          <w:szCs w:val="24"/>
        </w:rPr>
        <w:t>Bearbeitet danach die folgenden Aufgaben.</w:t>
      </w:r>
    </w:p>
    <w:p w:rsidR="005F0A68" w:rsidRPr="00144B8C" w:rsidRDefault="005F0A68" w:rsidP="005F0A68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Mit welchen Hilfsmitteln lernt Ihr am besten?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Überlegt zu zweit, welche Hilfsmittel Ihr gerne nutzt. Nutzt Ihr Lern</w:t>
      </w:r>
      <w:r>
        <w:rPr>
          <w:rFonts w:cstheme="minorHAnsi"/>
          <w:color w:val="000000" w:themeColor="text1"/>
          <w:sz w:val="24"/>
          <w:szCs w:val="24"/>
        </w:rPr>
        <w:t>-A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pps? Persönliche Nachhilfe? Online-Nachhilfe? </w:t>
      </w:r>
      <w:r>
        <w:rPr>
          <w:rFonts w:cstheme="minorHAnsi"/>
          <w:color w:val="000000" w:themeColor="text1"/>
          <w:sz w:val="24"/>
          <w:szCs w:val="24"/>
        </w:rPr>
        <w:t xml:space="preserve">Schaut ihr Lernvideos? </w:t>
      </w:r>
      <w:r w:rsidRPr="00144B8C">
        <w:rPr>
          <w:rFonts w:cstheme="minorHAnsi"/>
          <w:color w:val="000000" w:themeColor="text1"/>
          <w:sz w:val="24"/>
          <w:szCs w:val="24"/>
        </w:rPr>
        <w:t>Unterstützen Eure Eltern oder Großeltern Euch beim Lernen? Lernt Ihr oft mit Freundinnen und Freunden zusammen? Erstellt eine Liste mit Euren Lieblingshilfsmitteln.</w:t>
      </w:r>
    </w:p>
    <w:p w:rsidR="005F0A68" w:rsidRPr="00144B8C" w:rsidRDefault="005F0A68" w:rsidP="005F0A68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Kostenfreie Lern</w:t>
      </w:r>
      <w:r>
        <w:rPr>
          <w:rFonts w:cstheme="minorHAnsi"/>
          <w:color w:val="000000" w:themeColor="text1"/>
          <w:sz w:val="24"/>
          <w:szCs w:val="24"/>
        </w:rPr>
        <w:t>-A</w:t>
      </w:r>
      <w:r w:rsidRPr="00144B8C">
        <w:rPr>
          <w:rFonts w:cstheme="minorHAnsi"/>
          <w:color w:val="000000" w:themeColor="text1"/>
          <w:sz w:val="24"/>
          <w:szCs w:val="24"/>
        </w:rPr>
        <w:t>pps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Erstellt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 zu zweit eine Liste mit kostenfreien Apps, die Ihr kennt. Markiert die, die Ihr schon mal benutzt habt und die, die für E</w:t>
      </w:r>
      <w:r>
        <w:rPr>
          <w:rFonts w:cstheme="minorHAnsi"/>
          <w:color w:val="000000" w:themeColor="text1"/>
          <w:sz w:val="24"/>
          <w:szCs w:val="24"/>
        </w:rPr>
        <w:t>uch besonders hilfreich waren.</w:t>
      </w:r>
    </w:p>
    <w:p w:rsidR="005F0A68" w:rsidRPr="00144B8C" w:rsidRDefault="005F0A68" w:rsidP="005F0A68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Tragt Eure Ergebnisse in der Klasse zusammen.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Sortiert die Apps, die Ihr gefunden habt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 nach folgenden Kategorien:</w:t>
      </w:r>
    </w:p>
    <w:p w:rsidR="005F0A68" w:rsidRPr="00144B8C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Vokabel</w:t>
      </w:r>
      <w:r>
        <w:rPr>
          <w:rFonts w:cstheme="minorHAnsi"/>
          <w:color w:val="000000" w:themeColor="text1"/>
          <w:sz w:val="24"/>
          <w:szCs w:val="24"/>
        </w:rPr>
        <w:t>n</w:t>
      </w:r>
    </w:p>
    <w:p w:rsidR="005F0A68" w:rsidRPr="00144B8C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Mathe</w:t>
      </w:r>
    </w:p>
    <w:p w:rsidR="005F0A68" w:rsidRPr="00144B8C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Geogra</w:t>
      </w:r>
      <w:r>
        <w:rPr>
          <w:rFonts w:cstheme="minorHAnsi"/>
          <w:color w:val="000000" w:themeColor="text1"/>
          <w:sz w:val="24"/>
          <w:szCs w:val="24"/>
        </w:rPr>
        <w:t>f</w:t>
      </w:r>
      <w:r w:rsidRPr="00144B8C">
        <w:rPr>
          <w:rFonts w:cstheme="minorHAnsi"/>
          <w:color w:val="000000" w:themeColor="text1"/>
          <w:sz w:val="24"/>
          <w:szCs w:val="24"/>
        </w:rPr>
        <w:t>ie (Hauptstädte &amp; Ländernamen lernen)</w:t>
      </w:r>
    </w:p>
    <w:p w:rsidR="005F0A68" w:rsidRPr="00144B8C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Grammatik</w:t>
      </w:r>
    </w:p>
    <w:p w:rsidR="005F0A68" w:rsidRPr="00144B8C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Aussprach</w:t>
      </w:r>
      <w:r>
        <w:rPr>
          <w:rFonts w:cstheme="minorHAnsi"/>
          <w:color w:val="000000" w:themeColor="text1"/>
          <w:sz w:val="24"/>
          <w:szCs w:val="24"/>
        </w:rPr>
        <w:t>e</w:t>
      </w:r>
    </w:p>
    <w:p w:rsidR="005F0A68" w:rsidRPr="00144B8C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Lesen lernen</w:t>
      </w:r>
    </w:p>
    <w:p w:rsidR="005F0A68" w:rsidRDefault="005F0A68" w:rsidP="005F0A68">
      <w:pPr>
        <w:pStyle w:val="Listenabsatz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Allgemeinwissen</w:t>
      </w:r>
    </w:p>
    <w:p w:rsidR="005F0A68" w:rsidRPr="00DC4057" w:rsidRDefault="005F0A68" w:rsidP="005F0A68">
      <w:pPr>
        <w:pStyle w:val="Listenabsatz"/>
        <w:jc w:val="both"/>
        <w:rPr>
          <w:rFonts w:cstheme="minorHAnsi"/>
          <w:color w:val="000000" w:themeColor="text1"/>
          <w:sz w:val="24"/>
          <w:szCs w:val="24"/>
        </w:rPr>
      </w:pPr>
    </w:p>
    <w:p w:rsidR="005F0A68" w:rsidRPr="00144B8C" w:rsidRDefault="005F0A68" w:rsidP="005F0A68">
      <w:pPr>
        <w:pStyle w:val="Listenabsatz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Diskutiert und überlegt zusammen: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Bei welcher Art von Aufgaben können die Apps Euch gut unterstützen?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4B8C">
        <w:rPr>
          <w:rFonts w:cstheme="minorHAnsi"/>
          <w:color w:val="000000" w:themeColor="text1"/>
          <w:sz w:val="24"/>
          <w:szCs w:val="24"/>
        </w:rPr>
        <w:t>Probiert die Apps gerne aus, die Euren Mitschülerinnen und Mitschülern besonders gut gefallen. Vielleicht ist auch für Euch ein gute</w:t>
      </w:r>
      <w:r>
        <w:rPr>
          <w:rFonts w:cstheme="minorHAnsi"/>
          <w:color w:val="000000" w:themeColor="text1"/>
          <w:sz w:val="24"/>
          <w:szCs w:val="24"/>
        </w:rPr>
        <w:t>s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Werkzeug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 dabei, </w:t>
      </w:r>
      <w:r>
        <w:rPr>
          <w:rFonts w:cstheme="minorHAnsi"/>
          <w:color w:val="000000" w:themeColor="text1"/>
          <w:sz w:val="24"/>
          <w:szCs w:val="24"/>
        </w:rPr>
        <w:t>das Euch beim Lernen unterstützt.</w:t>
      </w:r>
    </w:p>
    <w:p w:rsidR="007C43EE" w:rsidRDefault="007C43EE" w:rsidP="005F0A68">
      <w:pPr>
        <w:rPr>
          <w:b/>
          <w:bCs/>
          <w:sz w:val="28"/>
          <w:szCs w:val="28"/>
        </w:rPr>
      </w:pPr>
    </w:p>
    <w:p w:rsidR="007C43EE" w:rsidRDefault="007C43EE" w:rsidP="005F0A68">
      <w:pPr>
        <w:rPr>
          <w:b/>
          <w:bCs/>
          <w:sz w:val="28"/>
          <w:szCs w:val="28"/>
        </w:rPr>
      </w:pPr>
    </w:p>
    <w:p w:rsidR="005F0A68" w:rsidRPr="00E61080" w:rsidRDefault="005F0A68" w:rsidP="005F0A68">
      <w:pPr>
        <w:rPr>
          <w:b/>
          <w:bCs/>
          <w:sz w:val="28"/>
          <w:szCs w:val="28"/>
        </w:rPr>
      </w:pPr>
      <w:bookmarkStart w:id="3" w:name="_GoBack"/>
      <w:bookmarkEnd w:id="3"/>
      <w:r w:rsidRPr="00E61080">
        <w:rPr>
          <w:b/>
          <w:bCs/>
          <w:sz w:val="28"/>
          <w:szCs w:val="28"/>
        </w:rPr>
        <w:t>Tipp!:</w:t>
      </w:r>
    </w:p>
    <w:p w:rsidR="005F0A68" w:rsidRPr="00144B8C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AAFBF74" wp14:editId="63508281">
            <wp:simplePos x="0" y="0"/>
            <wp:positionH relativeFrom="column">
              <wp:posOffset>4834255</wp:posOffset>
            </wp:positionH>
            <wp:positionV relativeFrom="paragraph">
              <wp:posOffset>6350</wp:posOffset>
            </wp:positionV>
            <wp:extent cx="929640" cy="929640"/>
            <wp:effectExtent l="0" t="0" r="3810" b="381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B8C">
        <w:rPr>
          <w:rFonts w:cstheme="minorHAnsi"/>
          <w:color w:val="000000" w:themeColor="text1"/>
          <w:sz w:val="24"/>
          <w:szCs w:val="24"/>
        </w:rPr>
        <w:t xml:space="preserve">Auf </w:t>
      </w:r>
      <w:r>
        <w:rPr>
          <w:rFonts w:cstheme="minorHAnsi"/>
          <w:color w:val="000000" w:themeColor="text1"/>
          <w:sz w:val="24"/>
          <w:szCs w:val="24"/>
        </w:rPr>
        <w:t>der</w:t>
      </w:r>
      <w:r w:rsidRPr="00144B8C">
        <w:rPr>
          <w:rFonts w:cstheme="minorHAnsi"/>
          <w:color w:val="000000" w:themeColor="text1"/>
          <w:sz w:val="24"/>
          <w:szCs w:val="24"/>
        </w:rPr>
        <w:t xml:space="preserve"> Seite </w:t>
      </w:r>
      <w:r>
        <w:rPr>
          <w:rFonts w:cstheme="minorHAnsi"/>
          <w:color w:val="000000" w:themeColor="text1"/>
          <w:sz w:val="24"/>
          <w:szCs w:val="24"/>
        </w:rPr>
        <w:t xml:space="preserve">von Superprof </w:t>
      </w:r>
      <w:r w:rsidRPr="00144B8C">
        <w:rPr>
          <w:rFonts w:cstheme="minorHAnsi"/>
          <w:color w:val="000000" w:themeColor="text1"/>
          <w:sz w:val="24"/>
          <w:szCs w:val="24"/>
        </w:rPr>
        <w:t>erfahrt Ihr mehr über kostenlose Lern</w:t>
      </w:r>
      <w:r>
        <w:rPr>
          <w:rFonts w:cstheme="minorHAnsi"/>
          <w:color w:val="000000" w:themeColor="text1"/>
          <w:sz w:val="24"/>
          <w:szCs w:val="24"/>
        </w:rPr>
        <w:t>-A</w:t>
      </w:r>
      <w:r w:rsidRPr="00144B8C">
        <w:rPr>
          <w:rFonts w:cstheme="minorHAnsi"/>
          <w:color w:val="000000" w:themeColor="text1"/>
          <w:sz w:val="24"/>
          <w:szCs w:val="24"/>
        </w:rPr>
        <w:t>pps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hyperlink r:id="rId11" w:history="1">
        <w:r w:rsidRPr="00991174">
          <w:rPr>
            <w:rStyle w:val="Hyperlink"/>
            <w:rFonts w:cstheme="minorHAnsi"/>
            <w:sz w:val="24"/>
            <w:szCs w:val="24"/>
          </w:rPr>
          <w:t>www.superprof.de/blog/nachhilfe-kostenlos-mit-apps/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F0A68" w:rsidRDefault="005F0A68" w:rsidP="005F0A68">
      <w:pPr>
        <w:jc w:val="both"/>
        <w:rPr>
          <w:rFonts w:cstheme="minorHAnsi"/>
          <w:sz w:val="24"/>
          <w:szCs w:val="24"/>
        </w:rPr>
      </w:pPr>
    </w:p>
    <w:p w:rsidR="005F0A68" w:rsidRPr="00263204" w:rsidRDefault="005F0A68" w:rsidP="005F0A68">
      <w:pPr>
        <w:pStyle w:val="Listenabsatz"/>
        <w:numPr>
          <w:ilvl w:val="0"/>
          <w:numId w:val="2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63204">
        <w:rPr>
          <w:rFonts w:cstheme="minorHAnsi"/>
          <w:b/>
          <w:color w:val="000000" w:themeColor="text1"/>
          <w:sz w:val="24"/>
          <w:szCs w:val="24"/>
        </w:rPr>
        <w:lastRenderedPageBreak/>
        <w:t>Recherchiert die Antworten auf folgende Fragen in den Ländern Deutschland, Ghana und Kenia. Erstellt eine Tabelle und vergleicht die Länder miteinander.</w:t>
      </w:r>
    </w:p>
    <w:p w:rsidR="005F0A68" w:rsidRPr="00263204" w:rsidRDefault="005F0A68" w:rsidP="005F0A68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63204">
        <w:rPr>
          <w:rFonts w:cstheme="minorHAnsi"/>
          <w:color w:val="000000" w:themeColor="text1"/>
          <w:sz w:val="24"/>
          <w:szCs w:val="24"/>
        </w:rPr>
        <w:t>Wie hoch ist der Anteil der Jugendlichen, die ein eigenes Handy benutzen?</w:t>
      </w:r>
    </w:p>
    <w:p w:rsidR="005F0A68" w:rsidRPr="00263204" w:rsidRDefault="005F0A68" w:rsidP="005F0A68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63204">
        <w:rPr>
          <w:rFonts w:cstheme="minorHAnsi"/>
          <w:color w:val="000000" w:themeColor="text1"/>
          <w:sz w:val="24"/>
          <w:szCs w:val="24"/>
        </w:rPr>
        <w:t xml:space="preserve">Wie gut ist die Netzabdeckung? </w:t>
      </w:r>
    </w:p>
    <w:p w:rsidR="005F0A68" w:rsidRPr="00263204" w:rsidRDefault="005F0A68" w:rsidP="005F0A68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63204">
        <w:rPr>
          <w:rFonts w:cstheme="minorHAnsi"/>
          <w:color w:val="000000" w:themeColor="text1"/>
          <w:sz w:val="24"/>
          <w:szCs w:val="24"/>
        </w:rPr>
        <w:t>Wie hoch ist der Anteil der Jugendlichen mit Schulabschluss?</w:t>
      </w:r>
    </w:p>
    <w:p w:rsidR="005F0A68" w:rsidRPr="00263204" w:rsidRDefault="005F0A68" w:rsidP="005F0A68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63204">
        <w:rPr>
          <w:rFonts w:cstheme="minorHAnsi"/>
          <w:color w:val="000000" w:themeColor="text1"/>
          <w:sz w:val="24"/>
          <w:szCs w:val="24"/>
        </w:rPr>
        <w:t>Wie groß ist der Anteil der Menschen, die in den Städten leben vs. im ländlichen Raum?</w:t>
      </w:r>
    </w:p>
    <w:p w:rsidR="005F0A68" w:rsidRPr="00263204" w:rsidRDefault="005F0A68" w:rsidP="005F0A68">
      <w:pPr>
        <w:pStyle w:val="Listenabsatz"/>
        <w:numPr>
          <w:ilvl w:val="0"/>
          <w:numId w:val="4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63204">
        <w:rPr>
          <w:rFonts w:cstheme="minorHAnsi"/>
          <w:color w:val="000000" w:themeColor="text1"/>
          <w:sz w:val="24"/>
          <w:szCs w:val="24"/>
        </w:rPr>
        <w:t>Wie hoch ist der Anteil der Menschen, die Lesen und Schreiben können?</w:t>
      </w:r>
    </w:p>
    <w:p w:rsidR="005F0A68" w:rsidRPr="007362A7" w:rsidRDefault="005F0A68" w:rsidP="005F0A6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263204">
        <w:rPr>
          <w:rFonts w:cstheme="minorHAnsi"/>
          <w:b/>
          <w:color w:val="000000" w:themeColor="text1"/>
          <w:sz w:val="24"/>
          <w:szCs w:val="24"/>
        </w:rPr>
        <w:t xml:space="preserve">Vergleicht die Ergebnisse im Anschluss. </w:t>
      </w:r>
      <w:r w:rsidRPr="00263204">
        <w:rPr>
          <w:rFonts w:cstheme="minorHAnsi"/>
          <w:color w:val="000000" w:themeColor="text1"/>
          <w:sz w:val="24"/>
          <w:szCs w:val="24"/>
        </w:rPr>
        <w:t>Was hat euch überrascht? Warum?</w:t>
      </w:r>
    </w:p>
    <w:p w:rsidR="000B52E9" w:rsidRDefault="000B52E9"/>
    <w:sectPr w:rsidR="000B52E9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EE" w:rsidRDefault="007C43EE" w:rsidP="007C43EE">
      <w:pPr>
        <w:spacing w:after="0" w:line="240" w:lineRule="auto"/>
      </w:pPr>
      <w:r>
        <w:separator/>
      </w:r>
    </w:p>
  </w:endnote>
  <w:endnote w:type="continuationSeparator" w:id="0">
    <w:p w:rsidR="007C43EE" w:rsidRDefault="007C43EE" w:rsidP="007C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EE" w:rsidRPr="007C43EE" w:rsidRDefault="007C43EE" w:rsidP="007C43EE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EE" w:rsidRDefault="007C43EE" w:rsidP="007C43EE">
      <w:pPr>
        <w:spacing w:after="0" w:line="240" w:lineRule="auto"/>
      </w:pPr>
      <w:r>
        <w:separator/>
      </w:r>
    </w:p>
  </w:footnote>
  <w:footnote w:type="continuationSeparator" w:id="0">
    <w:p w:rsidR="007C43EE" w:rsidRDefault="007C43EE" w:rsidP="007C4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73D94"/>
    <w:multiLevelType w:val="hybridMultilevel"/>
    <w:tmpl w:val="9F7E0B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100F"/>
    <w:multiLevelType w:val="hybridMultilevel"/>
    <w:tmpl w:val="96CEEF1C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F07DA"/>
    <w:multiLevelType w:val="hybridMultilevel"/>
    <w:tmpl w:val="A8B46B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155C4"/>
    <w:multiLevelType w:val="hybridMultilevel"/>
    <w:tmpl w:val="1B1A03C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68"/>
    <w:rsid w:val="000B52E9"/>
    <w:rsid w:val="005F0A68"/>
    <w:rsid w:val="007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91EA2-1D20-4CAF-89F9-D846C47B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A68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0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F0A68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5F0A68"/>
    <w:pPr>
      <w:spacing w:line="25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0A6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C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3EE"/>
  </w:style>
  <w:style w:type="paragraph" w:styleId="Fuzeile">
    <w:name w:val="footer"/>
    <w:basedOn w:val="Standard"/>
    <w:link w:val="FuzeileZchn"/>
    <w:uiPriority w:val="99"/>
    <w:unhideWhenUsed/>
    <w:rsid w:val="007C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ezaeducation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perprof.de/blog/nachhilfe-kostenlos-mit-app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enezaeducation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1E8C22F1.dotm</Template>
  <TotalTime>0</TotalTime>
  <Pages>3</Pages>
  <Words>525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2020-09-02T12:38:00Z</dcterms:created>
  <dcterms:modified xsi:type="dcterms:W3CDTF">2020-09-03T11:28:00Z</dcterms:modified>
</cp:coreProperties>
</file>